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 </w:t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программе  «Английский язык для младших школьников: знакомство с языком через игру и театрализацию»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основе Стандартов второго поколения лежит  системно – деятельностный подход, который предполагает:</w:t>
      </w:r>
    </w:p>
    <w:p>
      <w:pPr>
        <w:pStyle w:val="NoSpacing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состава. </w:t>
      </w:r>
    </w:p>
    <w:p>
      <w:pPr>
        <w:pStyle w:val="NoSpacing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Таким образом, </w:t>
      </w: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 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>
      <w:pPr>
        <w:pStyle w:val="NoSpacing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Данная программа </w:t>
      </w:r>
      <w:r>
        <w:rPr>
          <w:rFonts w:eastAsia="Calibri"/>
          <w:iCs/>
          <w:sz w:val="28"/>
          <w:szCs w:val="28"/>
          <w:lang w:eastAsia="en-US"/>
        </w:rPr>
        <w:t xml:space="preserve"> разработана </w:t>
      </w:r>
      <w:r>
        <w:rPr>
          <w:rFonts w:eastAsia="Calibri"/>
          <w:sz w:val="28"/>
          <w:szCs w:val="28"/>
          <w:lang w:eastAsia="en-US"/>
        </w:rPr>
        <w:t xml:space="preserve">для </w:t>
      </w:r>
      <w:r>
        <w:rPr>
          <w:rFonts w:eastAsia="Calibri"/>
          <w:b/>
          <w:sz w:val="28"/>
          <w:szCs w:val="28"/>
          <w:lang w:eastAsia="en-US"/>
        </w:rPr>
        <w:t>обучающихся 7-8 лет</w:t>
      </w:r>
      <w:r>
        <w:rPr>
          <w:rFonts w:eastAsia="Calibri"/>
          <w:sz w:val="28"/>
          <w:szCs w:val="28"/>
          <w:lang w:eastAsia="en-US"/>
        </w:rPr>
        <w:t>.  Для ее освоения нет необходимости в том, чтобы дети умели писать и читать. Включенный в программу материал может применяться для различных групп школьников, вызывает познавательный интерес у детей и основан на научных  фактах и исследованиях, которые представлены в соответствии с возрастом учащихся.</w:t>
      </w:r>
    </w:p>
    <w:p>
      <w:pPr>
        <w:pStyle w:val="NoSpacing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Программа внеурочной деятельности  рассчитана на  </w:t>
      </w:r>
      <w:r>
        <w:rPr>
          <w:rFonts w:eastAsia="Calibri"/>
          <w:b/>
          <w:i/>
          <w:iCs/>
          <w:sz w:val="28"/>
          <w:szCs w:val="28"/>
          <w:lang w:eastAsia="en-US"/>
        </w:rPr>
        <w:t xml:space="preserve">68 </w:t>
      </w:r>
      <w:r>
        <w:rPr>
          <w:rFonts w:eastAsia="Calibri"/>
          <w:b/>
          <w:i/>
          <w:sz w:val="28"/>
          <w:szCs w:val="28"/>
          <w:lang w:eastAsia="en-US"/>
        </w:rPr>
        <w:t> часов(34 уч. недели)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учебного времени при 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продолжительности занятий</w:t>
      </w:r>
      <w:r>
        <w:rPr>
          <w:rFonts w:eastAsia="Calibri"/>
          <w:b/>
          <w:i/>
          <w:iCs/>
          <w:sz w:val="28"/>
          <w:szCs w:val="28"/>
          <w:lang w:eastAsia="en-US"/>
        </w:rPr>
        <w:t xml:space="preserve">  45 минут</w:t>
      </w:r>
      <w:r>
        <w:rPr>
          <w:rFonts w:eastAsia="Calibri"/>
          <w:sz w:val="28"/>
          <w:szCs w:val="28"/>
          <w:lang w:eastAsia="en-US"/>
        </w:rPr>
        <w:t xml:space="preserve">.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7d2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475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  <Pages>1</Pages>
  <Words>232</Words>
  <Characters>1743</Characters>
  <CharactersWithSpaces>2030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2018-09-19T09:44:00Z</dcterms:created>
  <dc:creator>USER</dc:creator>
  <dc:description/>
  <dc:language>ru-RU</dc:language>
  <cp:lastModifiedBy/>
  <dcterms:modified xsi:type="dcterms:W3CDTF">2018-09-25T11:27:32Z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