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-567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b/>
          <w:b/>
          <w:bCs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ru-RU"/>
        </w:rPr>
        <w:t xml:space="preserve">АННОТАЦИЯ </w:t>
      </w:r>
    </w:p>
    <w:p>
      <w:pPr>
        <w:pStyle w:val="Normal"/>
        <w:spacing w:lineRule="auto" w:line="360" w:before="0" w:after="0"/>
        <w:ind w:firstLine="709"/>
        <w:jc w:val="center"/>
        <w:rPr>
          <w:b/>
          <w:b/>
          <w:bCs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ru-RU"/>
        </w:rPr>
        <w:t>к программе «Обучение берестяному промыслу как средство формирования ответственного отношения к природе»</w:t>
      </w:r>
    </w:p>
    <w:p>
      <w:pPr>
        <w:pStyle w:val="Style16"/>
        <w:ind w:firstLine="708"/>
        <w:jc w:val="both"/>
        <w:rPr/>
      </w:pPr>
      <w:r>
        <w:rPr/>
        <w:t>Дети с ограниченными возможностями, так же, как и все остальные дети, подвержены негативным влияниям современного мира. А такая проблема, как социализация, стоит перед ними особенно остро. Последнее время все больше внимания уделяется включению детей-инвалидов в различные виды образовательных программ. Участие в образовательном процессе наравне со здоровыми детьми повышает их конкурентноспособность в современном обществе, их социальную значимость, создает благоприятную среду для полноценного развития, что в конечном итоге помогает детям с ограниченными возможностями решать проблемы их социализации.</w:t>
      </w:r>
    </w:p>
    <w:p>
      <w:pPr>
        <w:pStyle w:val="Style16"/>
        <w:ind w:firstLine="708"/>
        <w:jc w:val="both"/>
        <w:rPr/>
      </w:pPr>
      <w:r>
        <w:rPr/>
        <w:t>В процессе обучения дети знакомятся с традиционной культурой России, природой. Развитие современной культуры ведет к отчуждению людей от природы, а у детей – к деформации развивающейся личности.</w:t>
      </w:r>
    </w:p>
    <w:p>
      <w:pPr>
        <w:pStyle w:val="Style16"/>
        <w:ind w:firstLine="708"/>
        <w:jc w:val="both"/>
        <w:rPr/>
      </w:pPr>
      <w:r>
        <w:rPr>
          <w:b/>
        </w:rPr>
        <w:t>Целью</w:t>
      </w:r>
      <w:r>
        <w:rPr/>
        <w:t xml:space="preserve"> данной программы является формирование ответственного отношения к природе родного края, а также приобщение детей к культуре и традициям русского народа через обучение берестяному промыслу. </w:t>
      </w:r>
      <w:r>
        <w:rPr>
          <w:b/>
        </w:rPr>
        <w:t>Основную идею</w:t>
      </w:r>
      <w:r>
        <w:rPr/>
        <w:t xml:space="preserve"> программы определяют принципы экологического воспитания детей, которое предполагает формирование у обучающихся потребности общения с природой, исследовательский интерес, развивает чувственно-эмоциональную сферу их личности, сознание необходимости сохранения и охраны природы, творческое отношение к её изучению. </w:t>
      </w:r>
    </w:p>
    <w:p>
      <w:pPr>
        <w:pStyle w:val="Style16"/>
        <w:ind w:firstLine="709"/>
        <w:jc w:val="both"/>
        <w:rPr/>
      </w:pPr>
      <w:r>
        <w:rPr/>
        <w:t xml:space="preserve">Все цели и задачи программы при работе с детьми с ограниченными возможностями напрямую или косвенно  обязательно связаны с решением задачи социальной адаптации детей, расширением круга общения и их возможностей, повышения своей самооценки, формированием навыков общения и поведения в соответствии с общепринятыми нормами. </w:t>
      </w:r>
    </w:p>
    <w:p>
      <w:pPr>
        <w:pStyle w:val="Style16"/>
        <w:ind w:firstLine="708"/>
        <w:jc w:val="both"/>
        <w:rPr/>
      </w:pPr>
      <w:r>
        <w:rPr/>
        <w:t xml:space="preserve">Возраст обучающихся от 7 лет и старше. </w:t>
      </w:r>
    </w:p>
    <w:p>
      <w:pPr>
        <w:pStyle w:val="Style16"/>
        <w:ind w:firstLine="708"/>
        <w:jc w:val="both"/>
        <w:rPr/>
      </w:pPr>
      <w:r>
        <w:rPr/>
        <w:t>Программа рассчитана на 1 год обучения и более в зависимости от способности каждого ребенка усвоить материал. Недельная нагрузка 4 учебных часа два раза в неделю по 30 минут с перерывом 10 минут между занятиями.</w:t>
      </w:r>
    </w:p>
    <w:p>
      <w:pPr>
        <w:pStyle w:val="Style16"/>
        <w:ind w:firstLine="708"/>
        <w:jc w:val="both"/>
        <w:rPr/>
      </w:pPr>
      <w:r>
        <w:rPr/>
        <w:t>По окончании 1 года обучения дети могут заниматься в дальнейшем по этой же программе, повторяя и углубляя темы в разных вариантах.</w:t>
      </w:r>
    </w:p>
    <w:p>
      <w:pPr>
        <w:pStyle w:val="Style16"/>
        <w:ind w:firstLine="708"/>
        <w:jc w:val="both"/>
        <w:rPr/>
      </w:pPr>
      <w:r>
        <w:rPr/>
        <w:t>Для детей с ограниченными возможностями появляется возможность формирования более активной жизненной позиции, потребности в творческой деятельности.</w:t>
      </w:r>
    </w:p>
    <w:p>
      <w:pPr>
        <w:pStyle w:val="Style16"/>
        <w:ind w:firstLine="708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К концу  обучения у детей должны сформироваться:</w:t>
      </w:r>
    </w:p>
    <w:p>
      <w:pPr>
        <w:pStyle w:val="Style16"/>
        <w:numPr>
          <w:ilvl w:val="0"/>
          <w:numId w:val="1"/>
        </w:numPr>
        <w:jc w:val="both"/>
        <w:rPr/>
      </w:pPr>
      <w:r>
        <w:rPr/>
        <w:t>Потребность в общении с природой;</w:t>
      </w:r>
    </w:p>
    <w:p>
      <w:pPr>
        <w:pStyle w:val="Style16"/>
        <w:numPr>
          <w:ilvl w:val="0"/>
          <w:numId w:val="1"/>
        </w:numPr>
        <w:jc w:val="both"/>
        <w:rPr/>
      </w:pPr>
      <w:r>
        <w:rPr/>
        <w:t>Чувственно-эмоциональное отношение к природе и человеку, обществу, культуре и искусству;</w:t>
      </w:r>
    </w:p>
    <w:p>
      <w:pPr>
        <w:pStyle w:val="Style16"/>
        <w:numPr>
          <w:ilvl w:val="0"/>
          <w:numId w:val="1"/>
        </w:numPr>
        <w:jc w:val="both"/>
        <w:rPr/>
      </w:pPr>
      <w:r>
        <w:rPr/>
        <w:t>Потребность творческого отношения к природе;</w:t>
      </w:r>
    </w:p>
    <w:p>
      <w:pPr>
        <w:pStyle w:val="Style16"/>
        <w:numPr>
          <w:ilvl w:val="0"/>
          <w:numId w:val="1"/>
        </w:numPr>
        <w:jc w:val="both"/>
        <w:rPr/>
      </w:pPr>
      <w:r>
        <w:rPr/>
        <w:t>Уважительное отношение к педагогам и друг к другу;</w:t>
      </w:r>
    </w:p>
    <w:p>
      <w:pPr>
        <w:pStyle w:val="Style16"/>
        <w:numPr>
          <w:ilvl w:val="0"/>
          <w:numId w:val="1"/>
        </w:numPr>
        <w:jc w:val="both"/>
        <w:rPr/>
      </w:pPr>
      <w:r>
        <w:rPr/>
        <w:t>Навыки общения и поведения во время занятий в коллективе;</w:t>
      </w:r>
    </w:p>
    <w:p>
      <w:pPr>
        <w:pStyle w:val="Style16"/>
        <w:ind w:firstLine="708"/>
        <w:jc w:val="both"/>
        <w:rPr/>
      </w:pPr>
      <w:r>
        <w:rPr/>
        <w:t>Дети должны научиться:</w:t>
      </w:r>
    </w:p>
    <w:p>
      <w:pPr>
        <w:pStyle w:val="Style16"/>
        <w:numPr>
          <w:ilvl w:val="0"/>
          <w:numId w:val="1"/>
        </w:numPr>
        <w:jc w:val="both"/>
        <w:rPr/>
      </w:pPr>
      <w:r>
        <w:rPr/>
        <w:t xml:space="preserve">Самостоятельно обрабатывать бересту, используя различные инструменты и технические приемы. </w:t>
      </w:r>
    </w:p>
    <w:p>
      <w:pPr>
        <w:pStyle w:val="Style16"/>
        <w:ind w:firstLine="708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Расписание занятий: </w:t>
      </w:r>
      <w:r>
        <w:rPr>
          <w:b w:val="false"/>
          <w:bCs w:val="false"/>
          <w:i/>
          <w:iCs/>
          <w:u w:val="none"/>
        </w:rPr>
        <w:t xml:space="preserve">понедельник </w:t>
      </w:r>
      <w:r>
        <w:rPr>
          <w:b w:val="false"/>
          <w:bCs w:val="false"/>
          <w:i w:val="false"/>
          <w:iCs w:val="false"/>
          <w:u w:val="none"/>
        </w:rPr>
        <w:t>15.50-17.00; пятница 11.00-12.10</w:t>
      </w:r>
    </w:p>
    <w:p>
      <w:pPr>
        <w:pStyle w:val="Style16"/>
        <w:ind w:firstLine="720"/>
        <w:jc w:val="both"/>
        <w:rPr/>
      </w:pPr>
      <w:r>
        <w:rPr/>
      </w:r>
    </w:p>
    <w:sectPr>
      <w:type w:val="nextPage"/>
      <w:pgSz w:w="11906" w:h="16838"/>
      <w:pgMar w:left="1134" w:right="907" w:header="0" w:top="1134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6e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2d6e6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ListLabel7">
    <w:name w:val="ListLabel 7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link w:val="a4"/>
    <w:unhideWhenUsed/>
    <w:rsid w:val="002d6e6b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646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d6e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d6e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8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LibreOffice/6.0.3.2$Linux_X86_64 LibreOffice_project/00m0$Build-2</Application>
  <Pages>2</Pages>
  <Words>362</Words>
  <Characters>2442</Characters>
  <CharactersWithSpaces>2787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2018-02-12T07:36:00Z</dcterms:created>
  <dc:creator>USER</dc:creator>
  <dc:description/>
  <dc:language>ru-RU</dc:language>
  <cp:lastModifiedBy/>
  <dcterms:modified xsi:type="dcterms:W3CDTF">2018-09-25T12:30:58Z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