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firstLine="709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40" w:before="0" w:after="0"/>
        <w:ind w:left="-56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к программе «Ступени к музыке»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В течение нескольких лет в ЦДТ «Факел» ведется работа по обучению игре на фортепиано детей с ограниченными возможностями. Эти дети не могут обучаться по существующим программам, так как они нуждаются в особом подходе, учитывающем уровень их физического  и умственного развития.  Научно доказано, что музыка способствует развитию механизмов адаптации к окружающей среде. Освобождение, снятие телесных и психических зажимов, повышение тонуса, углубление контакта, гармонизация эмоциональной жизни, упорядочение моторной активности, улучшение интеллектуально-познавательной деятельности – все эти признаки быстро проявляются у детей при совместном музицировании с взрослым.Программа «</w:t>
      </w:r>
      <w:r>
        <w:rPr>
          <w:rFonts w:cs="Arial" w:ascii="Times New Roman" w:hAnsi="Times New Roman"/>
          <w:sz w:val="24"/>
          <w:szCs w:val="24"/>
          <w:u w:val="single"/>
        </w:rPr>
        <w:t>Ступени к музыке»</w:t>
      </w:r>
      <w:r>
        <w:rPr>
          <w:rFonts w:cs="Arial" w:ascii="Times New Roman" w:hAnsi="Times New Roman"/>
          <w:sz w:val="24"/>
          <w:szCs w:val="24"/>
        </w:rPr>
        <w:t xml:space="preserve"> является дополнительной общеразвивающей общеобразовательной программой </w:t>
      </w:r>
      <w:r>
        <w:rPr>
          <w:rFonts w:cs="Arial" w:ascii="Times New Roman" w:hAnsi="Times New Roman"/>
          <w:b/>
          <w:sz w:val="24"/>
          <w:szCs w:val="24"/>
        </w:rPr>
        <w:t>социально-педагогической направленности</w:t>
      </w:r>
      <w:r>
        <w:rPr>
          <w:rFonts w:cs="Arial" w:ascii="Times New Roman" w:hAnsi="Times New Roman"/>
          <w:sz w:val="24"/>
          <w:szCs w:val="24"/>
        </w:rPr>
        <w:t>,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для учащихся с ОВЗ  в возрасте </w:t>
      </w:r>
      <w:r>
        <w:rPr>
          <w:rFonts w:cs="Arial" w:ascii="Times New Roman" w:hAnsi="Times New Roman"/>
          <w:sz w:val="24"/>
          <w:szCs w:val="24"/>
          <w:u w:val="single"/>
        </w:rPr>
        <w:t>5-25</w:t>
      </w:r>
      <w:r>
        <w:rPr>
          <w:rFonts w:cs="Arial" w:ascii="Times New Roman" w:hAnsi="Times New Roman"/>
          <w:sz w:val="24"/>
          <w:szCs w:val="24"/>
        </w:rPr>
        <w:t xml:space="preserve">  лет.</w:t>
      </w:r>
    </w:p>
    <w:p>
      <w:pPr>
        <w:pStyle w:val="Style18"/>
        <w:ind w:firstLine="709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b/>
          <w:sz w:val="24"/>
          <w:szCs w:val="24"/>
        </w:rPr>
        <w:t xml:space="preserve">Объем и срок освоения программы. </w:t>
      </w:r>
      <w:r>
        <w:rPr>
          <w:rFonts w:cs="Arial" w:ascii="Times New Roman" w:hAnsi="Times New Roman"/>
          <w:sz w:val="24"/>
          <w:szCs w:val="24"/>
        </w:rPr>
        <w:t xml:space="preserve">Программа рассчитана на </w:t>
        <w:tab/>
      </w:r>
      <w:r>
        <w:rPr>
          <w:rFonts w:cs="Arial" w:ascii="Times New Roman" w:hAnsi="Times New Roman"/>
          <w:b/>
          <w:sz w:val="24"/>
          <w:szCs w:val="24"/>
          <w:u w:val="single"/>
        </w:rPr>
        <w:t>3 года</w:t>
      </w:r>
      <w:r>
        <w:rPr>
          <w:rFonts w:cs="Arial" w:ascii="Times New Roman" w:hAnsi="Times New Roman"/>
          <w:sz w:val="24"/>
          <w:szCs w:val="24"/>
        </w:rPr>
        <w:t xml:space="preserve"> обучения. Ежегодно на освоение программы отводится:</w:t>
      </w:r>
    </w:p>
    <w:p>
      <w:pPr>
        <w:pStyle w:val="Style18"/>
        <w:ind w:firstLine="709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b/>
          <w:sz w:val="24"/>
          <w:szCs w:val="24"/>
        </w:rPr>
        <w:t>1 год обучения</w:t>
      </w:r>
      <w:r>
        <w:rPr>
          <w:rFonts w:cs="Arial" w:ascii="Times New Roman" w:hAnsi="Times New Roman"/>
          <w:sz w:val="24"/>
          <w:szCs w:val="24"/>
        </w:rPr>
        <w:t xml:space="preserve">  -  </w:t>
      </w:r>
      <w:r>
        <w:rPr>
          <w:rFonts w:cs="Arial" w:ascii="Times New Roman" w:hAnsi="Times New Roman"/>
          <w:sz w:val="24"/>
          <w:szCs w:val="24"/>
          <w:u w:val="single"/>
        </w:rPr>
        <w:tab/>
        <w:t>72</w:t>
      </w:r>
      <w:r>
        <w:rPr>
          <w:rFonts w:cs="Arial" w:ascii="Times New Roman" w:hAnsi="Times New Roman"/>
          <w:sz w:val="24"/>
          <w:szCs w:val="24"/>
        </w:rPr>
        <w:t xml:space="preserve"> часа в год, </w:t>
      </w:r>
      <w:r>
        <w:rPr>
          <w:rFonts w:cs="Arial" w:ascii="Times New Roman" w:hAnsi="Times New Roman"/>
          <w:sz w:val="24"/>
          <w:szCs w:val="24"/>
          <w:u w:val="single"/>
        </w:rPr>
        <w:tab/>
        <w:t xml:space="preserve">2 </w:t>
      </w:r>
      <w:r>
        <w:rPr>
          <w:rFonts w:cs="Arial" w:ascii="Times New Roman" w:hAnsi="Times New Roman"/>
          <w:sz w:val="24"/>
          <w:szCs w:val="24"/>
        </w:rPr>
        <w:t xml:space="preserve">часа в неделю. Занятия проводятся </w:t>
      </w:r>
      <w:r>
        <w:rPr>
          <w:rFonts w:cs="Arial" w:ascii="Times New Roman" w:hAnsi="Times New Roman"/>
          <w:sz w:val="24"/>
          <w:szCs w:val="24"/>
          <w:u w:val="single"/>
        </w:rPr>
        <w:tab/>
        <w:t>2 раза</w:t>
        <w:tab/>
      </w:r>
      <w:r>
        <w:rPr>
          <w:rFonts w:cs="Arial" w:ascii="Times New Roman" w:hAnsi="Times New Roman"/>
          <w:sz w:val="24"/>
          <w:szCs w:val="24"/>
        </w:rPr>
        <w:t xml:space="preserve"> в неделю по </w:t>
      </w:r>
      <w:r>
        <w:rPr>
          <w:rFonts w:cs="Arial" w:ascii="Times New Roman" w:hAnsi="Times New Roman"/>
          <w:sz w:val="24"/>
          <w:szCs w:val="24"/>
          <w:u w:val="single"/>
        </w:rPr>
        <w:tab/>
        <w:t xml:space="preserve">1 </w:t>
      </w:r>
      <w:r>
        <w:rPr>
          <w:rFonts w:cs="Arial" w:ascii="Times New Roman" w:hAnsi="Times New Roman"/>
          <w:sz w:val="24"/>
          <w:szCs w:val="24"/>
        </w:rPr>
        <w:t xml:space="preserve"> академическому часу.</w:t>
      </w:r>
    </w:p>
    <w:p>
      <w:pPr>
        <w:pStyle w:val="Style18"/>
        <w:ind w:firstLine="709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b/>
          <w:sz w:val="24"/>
          <w:szCs w:val="24"/>
        </w:rPr>
        <w:t>2 год обучения</w:t>
      </w:r>
      <w:r>
        <w:rPr>
          <w:rFonts w:cs="Arial" w:ascii="Times New Roman" w:hAnsi="Times New Roman"/>
          <w:sz w:val="24"/>
          <w:szCs w:val="24"/>
        </w:rPr>
        <w:t xml:space="preserve"> – </w:t>
      </w:r>
      <w:r>
        <w:rPr>
          <w:rFonts w:cs="Arial" w:ascii="Times New Roman" w:hAnsi="Times New Roman"/>
          <w:sz w:val="24"/>
          <w:szCs w:val="24"/>
          <w:u w:val="single"/>
        </w:rPr>
        <w:tab/>
        <w:t>72</w:t>
        <w:tab/>
      </w:r>
      <w:r>
        <w:rPr>
          <w:rFonts w:cs="Arial" w:ascii="Times New Roman" w:hAnsi="Times New Roman"/>
          <w:sz w:val="24"/>
          <w:szCs w:val="24"/>
        </w:rPr>
        <w:t xml:space="preserve"> часа в год,   </w:t>
      </w:r>
      <w:r>
        <w:rPr>
          <w:rFonts w:cs="Arial" w:ascii="Times New Roman" w:hAnsi="Times New Roman"/>
          <w:sz w:val="24"/>
          <w:szCs w:val="24"/>
          <w:u w:val="single"/>
        </w:rPr>
        <w:tab/>
        <w:t xml:space="preserve">2 </w:t>
      </w:r>
      <w:r>
        <w:rPr>
          <w:rFonts w:cs="Arial" w:ascii="Times New Roman" w:hAnsi="Times New Roman"/>
          <w:sz w:val="24"/>
          <w:szCs w:val="24"/>
        </w:rPr>
        <w:t xml:space="preserve">часа в неделю. Занятия проводятся </w:t>
      </w:r>
      <w:r>
        <w:rPr>
          <w:rFonts w:cs="Arial" w:ascii="Times New Roman" w:hAnsi="Times New Roman"/>
          <w:sz w:val="24"/>
          <w:szCs w:val="24"/>
          <w:u w:val="single"/>
        </w:rPr>
        <w:tab/>
        <w:t xml:space="preserve">2 раза </w:t>
      </w:r>
      <w:r>
        <w:rPr>
          <w:rFonts w:cs="Arial" w:ascii="Times New Roman" w:hAnsi="Times New Roman"/>
          <w:sz w:val="24"/>
          <w:szCs w:val="24"/>
        </w:rPr>
        <w:t xml:space="preserve"> в неделю по </w:t>
      </w:r>
      <w:r>
        <w:rPr>
          <w:rFonts w:cs="Arial" w:ascii="Times New Roman" w:hAnsi="Times New Roman"/>
          <w:sz w:val="24"/>
          <w:szCs w:val="24"/>
          <w:u w:val="single"/>
        </w:rPr>
        <w:tab/>
        <w:t>1</w:t>
        <w:tab/>
      </w:r>
      <w:r>
        <w:rPr>
          <w:rFonts w:cs="Arial" w:ascii="Times New Roman" w:hAnsi="Times New Roman"/>
          <w:sz w:val="24"/>
          <w:szCs w:val="24"/>
        </w:rPr>
        <w:t xml:space="preserve"> академическому часу.</w:t>
      </w:r>
    </w:p>
    <w:p>
      <w:pPr>
        <w:pStyle w:val="Style18"/>
        <w:ind w:firstLine="709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b/>
          <w:sz w:val="24"/>
          <w:szCs w:val="24"/>
        </w:rPr>
        <w:t>3 год обучения</w:t>
      </w:r>
      <w:r>
        <w:rPr>
          <w:rFonts w:cs="Arial" w:ascii="Times New Roman" w:hAnsi="Times New Roman"/>
          <w:sz w:val="24"/>
          <w:szCs w:val="24"/>
        </w:rPr>
        <w:t xml:space="preserve"> – </w:t>
      </w:r>
      <w:r>
        <w:rPr>
          <w:rFonts w:cs="Arial" w:ascii="Times New Roman" w:hAnsi="Times New Roman"/>
          <w:sz w:val="24"/>
          <w:szCs w:val="24"/>
          <w:u w:val="single"/>
        </w:rPr>
        <w:tab/>
        <w:t>72</w:t>
        <w:tab/>
      </w:r>
      <w:r>
        <w:rPr>
          <w:rFonts w:cs="Arial" w:ascii="Times New Roman" w:hAnsi="Times New Roman"/>
          <w:sz w:val="24"/>
          <w:szCs w:val="24"/>
        </w:rPr>
        <w:t xml:space="preserve"> часа в год, </w:t>
      </w:r>
      <w:r>
        <w:rPr>
          <w:rFonts w:cs="Arial" w:ascii="Times New Roman" w:hAnsi="Times New Roman"/>
          <w:sz w:val="24"/>
          <w:szCs w:val="24"/>
          <w:u w:val="single"/>
        </w:rPr>
        <w:tab/>
        <w:t xml:space="preserve">2 </w:t>
      </w:r>
      <w:r>
        <w:rPr>
          <w:rFonts w:cs="Arial" w:ascii="Times New Roman" w:hAnsi="Times New Roman"/>
          <w:sz w:val="24"/>
          <w:szCs w:val="24"/>
        </w:rPr>
        <w:t xml:space="preserve"> часа в неделю. Занятия проводятся </w:t>
      </w:r>
      <w:r>
        <w:rPr>
          <w:rFonts w:cs="Arial" w:ascii="Times New Roman" w:hAnsi="Times New Roman"/>
          <w:sz w:val="24"/>
          <w:szCs w:val="24"/>
          <w:u w:val="single"/>
        </w:rPr>
        <w:tab/>
        <w:t>2</w:t>
        <w:tab/>
      </w:r>
      <w:r>
        <w:rPr>
          <w:rFonts w:cs="Arial" w:ascii="Times New Roman" w:hAnsi="Times New Roman"/>
          <w:sz w:val="24"/>
          <w:szCs w:val="24"/>
        </w:rPr>
        <w:t xml:space="preserve"> в неделю по </w:t>
      </w:r>
      <w:r>
        <w:rPr>
          <w:rFonts w:cs="Arial" w:ascii="Times New Roman" w:hAnsi="Times New Roman"/>
          <w:sz w:val="24"/>
          <w:szCs w:val="24"/>
          <w:u w:val="single"/>
        </w:rPr>
        <w:tab/>
        <w:t>1</w:t>
        <w:tab/>
      </w:r>
      <w:r>
        <w:rPr>
          <w:rFonts w:cs="Arial" w:ascii="Times New Roman" w:hAnsi="Times New Roman"/>
          <w:sz w:val="24"/>
          <w:szCs w:val="24"/>
        </w:rPr>
        <w:t xml:space="preserve"> академических часа, либо </w:t>
      </w:r>
      <w:r>
        <w:rPr>
          <w:rFonts w:cs="Arial" w:ascii="Times New Roman" w:hAnsi="Times New Roman"/>
          <w:sz w:val="24"/>
          <w:szCs w:val="24"/>
          <w:u w:val="single"/>
        </w:rPr>
        <w:t xml:space="preserve">1 раз  </w:t>
      </w:r>
      <w:r>
        <w:rPr>
          <w:rFonts w:cs="Arial" w:ascii="Times New Roman" w:hAnsi="Times New Roman"/>
          <w:sz w:val="24"/>
          <w:szCs w:val="24"/>
        </w:rPr>
        <w:t xml:space="preserve">в неделю по  </w:t>
      </w:r>
      <w:r>
        <w:rPr>
          <w:rFonts w:cs="Arial" w:ascii="Times New Roman" w:hAnsi="Times New Roman"/>
          <w:sz w:val="24"/>
          <w:szCs w:val="24"/>
          <w:u w:val="single"/>
        </w:rPr>
        <w:t xml:space="preserve"> 2</w:t>
      </w:r>
      <w:r>
        <w:rPr>
          <w:rFonts w:cs="Arial" w:ascii="Times New Roman" w:hAnsi="Times New Roman"/>
          <w:sz w:val="24"/>
          <w:szCs w:val="24"/>
        </w:rPr>
        <w:t xml:space="preserve">       академических часа.</w:t>
      </w:r>
    </w:p>
    <w:p>
      <w:pPr>
        <w:pStyle w:val="Style18"/>
        <w:ind w:firstLine="709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Style18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sz w:val="24"/>
          <w:szCs w:val="24"/>
        </w:rPr>
        <w:t xml:space="preserve">Расписание занятий: </w:t>
        <w:tab/>
        <w:t>индивидуальное</w:t>
      </w:r>
    </w:p>
    <w:p>
      <w:pPr>
        <w:pStyle w:val="Style18"/>
        <w:ind w:left="-851"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Times New Roman" w:hAnsi="Times New Roman"/>
          <w:b/>
          <w:sz w:val="24"/>
          <w:szCs w:val="24"/>
        </w:rPr>
        <w:t>Целью</w:t>
      </w:r>
      <w:r>
        <w:rPr>
          <w:rFonts w:cs="Arial" w:ascii="Times New Roman" w:hAnsi="Times New Roman"/>
          <w:sz w:val="24"/>
          <w:szCs w:val="24"/>
        </w:rPr>
        <w:t xml:space="preserve"> программы  «Ступени к музыке» является развитие личности ребенка с ограниченными возможностями здоровья посредством творческого музицирования.</w:t>
      </w:r>
    </w:p>
    <w:p>
      <w:pPr>
        <w:pStyle w:val="Style18"/>
        <w:jc w:val="left"/>
        <w:rPr>
          <w:rFonts w:ascii="Arial" w:hAnsi="Arial" w:cs="Arial"/>
          <w:b/>
          <w:b/>
          <w:bCs/>
          <w:szCs w:val="28"/>
        </w:rPr>
      </w:pPr>
      <w:r>
        <w:rPr>
          <w:rFonts w:cs="Arial" w:ascii="Times New Roman" w:hAnsi="Times New Roman"/>
          <w:b/>
          <w:bCs/>
          <w:sz w:val="24"/>
          <w:szCs w:val="24"/>
        </w:rPr>
        <w:t>Планируемые результаты:</w:t>
      </w:r>
    </w:p>
    <w:p>
      <w:pPr>
        <w:pStyle w:val="Style18"/>
        <w:jc w:val="both"/>
        <w:rPr>
          <w:rFonts w:ascii="Arial" w:hAnsi="Arial" w:cs="Arial"/>
          <w:b/>
          <w:b/>
          <w:bCs/>
          <w:szCs w:val="28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Личностные </w:t>
      </w:r>
    </w:p>
    <w:p>
      <w:pPr>
        <w:pStyle w:val="Style18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1.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bCs/>
          <w:sz w:val="24"/>
          <w:szCs w:val="24"/>
        </w:rPr>
        <w:t>Проявление собственной творческой активности учащегося</w:t>
      </w:r>
    </w:p>
    <w:p>
      <w:pPr>
        <w:pStyle w:val="Style18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2</w:t>
      </w:r>
      <w:r>
        <w:rPr>
          <w:rFonts w:cs="Arial" w:ascii="Times New Roman" w:hAnsi="Times New Roman"/>
          <w:b/>
          <w:bCs/>
          <w:sz w:val="24"/>
          <w:szCs w:val="24"/>
        </w:rPr>
        <w:t>.</w:t>
      </w:r>
      <w:r>
        <w:rPr>
          <w:rFonts w:cs="Arial" w:ascii="Times New Roman" w:hAnsi="Times New Roman"/>
          <w:sz w:val="24"/>
          <w:szCs w:val="24"/>
        </w:rPr>
        <w:t>.Развитие коммуникативных навыков в процессе совместного музицирования.</w:t>
      </w:r>
    </w:p>
    <w:p>
      <w:pPr>
        <w:pStyle w:val="Style18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sz w:val="24"/>
          <w:szCs w:val="24"/>
        </w:rPr>
        <w:t>3. Развитие эмоциональной сферы учащегося.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4 Развитие трудолюбия и усидчивости.</w:t>
      </w:r>
    </w:p>
    <w:p>
      <w:pPr>
        <w:pStyle w:val="Style18"/>
        <w:jc w:val="both"/>
        <w:rPr>
          <w:rFonts w:ascii="Arial" w:hAnsi="Arial" w:cs="Arial"/>
          <w:b/>
          <w:b/>
          <w:bCs/>
          <w:szCs w:val="28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Метапредметные 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1.Развитие мелкой моторики.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2.</w:t>
      </w:r>
      <w:r>
        <w:rPr>
          <w:rFonts w:cs="Arial" w:ascii="Times New Roman" w:hAnsi="Times New Roman"/>
          <w:sz w:val="24"/>
          <w:szCs w:val="24"/>
        </w:rPr>
        <w:t>Развитие навыков эмоционально-волевой регуляции.</w:t>
      </w:r>
      <w:r>
        <w:rPr>
          <w:rFonts w:cs="Arial" w:ascii="Times New Roman" w:hAnsi="Times New Roman"/>
          <w:bCs/>
          <w:sz w:val="24"/>
          <w:szCs w:val="24"/>
        </w:rPr>
        <w:t>.</w:t>
      </w:r>
    </w:p>
    <w:p>
      <w:pPr>
        <w:pStyle w:val="Style18"/>
        <w:jc w:val="both"/>
        <w:rPr>
          <w:rFonts w:ascii="Arial" w:hAnsi="Arial" w:cs="Arial"/>
          <w:szCs w:val="28"/>
        </w:rPr>
      </w:pPr>
      <w:r>
        <w:rPr>
          <w:rFonts w:cs="Arial" w:ascii="Times New Roman" w:hAnsi="Times New Roman"/>
          <w:sz w:val="24"/>
          <w:szCs w:val="24"/>
        </w:rPr>
        <w:t>3.Развитие воображения, произвольного внимания и памяти.</w:t>
      </w:r>
    </w:p>
    <w:p>
      <w:pPr>
        <w:pStyle w:val="Style18"/>
        <w:jc w:val="both"/>
        <w:rPr>
          <w:rFonts w:ascii="Arial" w:hAnsi="Arial" w:cs="Arial"/>
          <w:b/>
          <w:b/>
          <w:bCs/>
          <w:szCs w:val="28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Предметные 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1.Учащийся различает динамические оттенки, темп, характер музыки и может передавать их в своем исполнении.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2. Учащийся может сыграть по нотам мелодию и подобрать к ней несложный аккомпанемент.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3. Учащийся знает основные музыкальные термины и понятия.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4. Учащийся владеет основными приемами фортепианной игры, может исполнить по памяти выученные произведения.</w:t>
      </w:r>
    </w:p>
    <w:p>
      <w:pPr>
        <w:pStyle w:val="Style18"/>
        <w:jc w:val="both"/>
        <w:rPr>
          <w:rFonts w:ascii="Arial" w:hAnsi="Arial" w:cs="Arial"/>
          <w:bCs/>
          <w:szCs w:val="28"/>
        </w:rPr>
      </w:pPr>
      <w:r>
        <w:rPr>
          <w:rFonts w:cs="Arial" w:ascii="Times New Roman" w:hAnsi="Times New Roman"/>
          <w:bCs/>
          <w:sz w:val="24"/>
          <w:szCs w:val="24"/>
        </w:rPr>
        <w:t>5. Владеет навыками ансамблевого музицирования.</w:t>
      </w:r>
    </w:p>
    <w:p>
      <w:pPr>
        <w:pStyle w:val="Style1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84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803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a8369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83696"/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character" w:styleId="Strong">
    <w:name w:val="Strong"/>
    <w:basedOn w:val="DefaultParagraphFont"/>
    <w:uiPriority w:val="22"/>
    <w:qFormat/>
    <w:rsid w:val="002c7690"/>
    <w:rPr>
      <w:b/>
      <w:bCs/>
    </w:rPr>
  </w:style>
  <w:style w:type="character" w:styleId="Style13" w:customStyle="1">
    <w:name w:val="Основной текст Знак"/>
    <w:basedOn w:val="DefaultParagraphFont"/>
    <w:link w:val="a7"/>
    <w:qFormat/>
    <w:rsid w:val="00e70e7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22402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b"/>
    <w:uiPriority w:val="99"/>
    <w:semiHidden/>
    <w:qFormat/>
    <w:rsid w:val="00476a12"/>
    <w:rPr/>
  </w:style>
  <w:style w:type="character" w:styleId="Style16" w:customStyle="1">
    <w:name w:val="Нижний колонтитул Знак"/>
    <w:basedOn w:val="DefaultParagraphFont"/>
    <w:link w:val="ad"/>
    <w:uiPriority w:val="99"/>
    <w:semiHidden/>
    <w:qFormat/>
    <w:rsid w:val="00476a1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i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link w:val="a8"/>
    <w:rsid w:val="00e70e77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2c7690"/>
    <w:pPr>
      <w:spacing w:lineRule="auto" w:line="240" w:before="15" w:after="3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85f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240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c"/>
    <w:uiPriority w:val="99"/>
    <w:semiHidden/>
    <w:unhideWhenUsed/>
    <w:rsid w:val="00476a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e"/>
    <w:uiPriority w:val="99"/>
    <w:semiHidden/>
    <w:unhideWhenUsed/>
    <w:rsid w:val="00476a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76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c0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c0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LibreOffice/6.0.3.2$Linux_X86_64 LibreOffice_project/00m0$Build-2</Application>
  <Pages>1</Pages>
  <Words>307</Words>
  <Characters>2065</Characters>
  <CharactersWithSpaces>2396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2018-09-12T11:24:00Z</dcterms:created>
  <dc:creator>user</dc:creator>
  <dc:description/>
  <dc:language>ru-RU</dc:language>
  <cp:lastModifiedBy/>
  <cp:lastPrinted>2018-02-08T03:35:00Z</cp:lastPrinted>
  <dcterms:modified xsi:type="dcterms:W3CDTF">2018-09-26T15:50:45Z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