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B" w:rsidRPr="00857BF9" w:rsidRDefault="00857BF9" w:rsidP="00857BF9">
      <w:pPr>
        <w:pStyle w:val="a8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857BF9">
        <w:rPr>
          <w:bCs/>
          <w:sz w:val="28"/>
          <w:szCs w:val="28"/>
        </w:rPr>
        <w:t>Аннотация к программе  «Английский язык для младших школьников: знакомство с языком через игру и театрализацию»</w:t>
      </w:r>
    </w:p>
    <w:p w:rsidR="00804D0B" w:rsidRPr="00857BF9" w:rsidRDefault="00857BF9" w:rsidP="00857BF9">
      <w:pPr>
        <w:pStyle w:val="a8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57BF9">
        <w:rPr>
          <w:sz w:val="28"/>
          <w:szCs w:val="28"/>
        </w:rPr>
        <w:t xml:space="preserve">В основе стандартов второго поколения лежит  системно – </w:t>
      </w:r>
      <w:proofErr w:type="spellStart"/>
      <w:r w:rsidRPr="00857BF9">
        <w:rPr>
          <w:sz w:val="28"/>
          <w:szCs w:val="28"/>
        </w:rPr>
        <w:t>деятельностный</w:t>
      </w:r>
      <w:proofErr w:type="spellEnd"/>
      <w:r w:rsidRPr="00857BF9">
        <w:rPr>
          <w:sz w:val="28"/>
          <w:szCs w:val="28"/>
        </w:rPr>
        <w:t xml:space="preserve"> подход, который предполагает</w:t>
      </w:r>
      <w:r w:rsidRPr="00857BF9">
        <w:rPr>
          <w:rFonts w:eastAsia="Calibri"/>
          <w:kern w:val="2"/>
          <w:sz w:val="28"/>
          <w:szCs w:val="28"/>
          <w:lang w:eastAsia="en-US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857BF9">
        <w:rPr>
          <w:rFonts w:eastAsia="Calibri"/>
          <w:kern w:val="2"/>
          <w:sz w:val="28"/>
          <w:szCs w:val="28"/>
          <w:lang w:eastAsia="en-US"/>
        </w:rPr>
        <w:t>полилингвального</w:t>
      </w:r>
      <w:proofErr w:type="spellEnd"/>
      <w:r w:rsidRPr="00857BF9">
        <w:rPr>
          <w:rFonts w:eastAsia="Calibri"/>
          <w:kern w:val="2"/>
          <w:sz w:val="28"/>
          <w:szCs w:val="28"/>
          <w:lang w:eastAsia="en-US"/>
        </w:rPr>
        <w:t xml:space="preserve">, поликультурного и </w:t>
      </w:r>
      <w:proofErr w:type="spellStart"/>
      <w:r w:rsidRPr="00857BF9">
        <w:rPr>
          <w:rFonts w:eastAsia="Calibri"/>
          <w:kern w:val="2"/>
          <w:sz w:val="28"/>
          <w:szCs w:val="28"/>
          <w:lang w:eastAsia="en-US"/>
        </w:rPr>
        <w:t>поликонфессионального</w:t>
      </w:r>
      <w:proofErr w:type="spellEnd"/>
      <w:r w:rsidRPr="00857BF9">
        <w:rPr>
          <w:rFonts w:eastAsia="Calibri"/>
          <w:kern w:val="2"/>
          <w:sz w:val="28"/>
          <w:szCs w:val="28"/>
          <w:lang w:eastAsia="en-US"/>
        </w:rPr>
        <w:t xml:space="preserve"> состава. </w:t>
      </w:r>
    </w:p>
    <w:p w:rsidR="00804D0B" w:rsidRPr="00857BF9" w:rsidRDefault="00857BF9" w:rsidP="00857BF9">
      <w:pPr>
        <w:pStyle w:val="a8"/>
        <w:ind w:firstLine="709"/>
        <w:jc w:val="both"/>
        <w:rPr>
          <w:sz w:val="28"/>
          <w:szCs w:val="28"/>
        </w:rPr>
      </w:pPr>
      <w:r w:rsidRPr="00857BF9">
        <w:rPr>
          <w:bCs/>
          <w:sz w:val="28"/>
          <w:szCs w:val="28"/>
        </w:rPr>
        <w:t>Таким образом, актуальность</w:t>
      </w:r>
      <w:r w:rsidRPr="00857BF9">
        <w:rPr>
          <w:sz w:val="28"/>
          <w:szCs w:val="28"/>
        </w:rPr>
        <w:t xml:space="preserve">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</w:t>
      </w:r>
      <w:proofErr w:type="gramStart"/>
      <w:r w:rsidRPr="00857BF9">
        <w:rPr>
          <w:sz w:val="28"/>
          <w:szCs w:val="28"/>
        </w:rPr>
        <w:t>нести и распространять</w:t>
      </w:r>
      <w:proofErr w:type="gramEnd"/>
      <w:r w:rsidRPr="00857BF9">
        <w:rPr>
          <w:sz w:val="28"/>
          <w:szCs w:val="28"/>
        </w:rPr>
        <w:t xml:space="preserve">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857BF9">
        <w:rPr>
          <w:sz w:val="28"/>
          <w:szCs w:val="28"/>
        </w:rPr>
        <w:t>полиязычного</w:t>
      </w:r>
      <w:proofErr w:type="spellEnd"/>
      <w:r w:rsidRPr="00857BF9">
        <w:rPr>
          <w:sz w:val="28"/>
          <w:szCs w:val="28"/>
        </w:rPr>
        <w:t xml:space="preserve"> мира. </w:t>
      </w:r>
    </w:p>
    <w:p w:rsidR="00804D0B" w:rsidRPr="00857BF9" w:rsidRDefault="00857BF9" w:rsidP="00857BF9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BF9">
        <w:rPr>
          <w:rFonts w:eastAsia="Calibri"/>
          <w:sz w:val="28"/>
          <w:szCs w:val="28"/>
          <w:lang w:eastAsia="en-US"/>
        </w:rPr>
        <w:t xml:space="preserve">Данная программа </w:t>
      </w:r>
      <w:r w:rsidRPr="00857BF9">
        <w:rPr>
          <w:rFonts w:eastAsia="Calibri"/>
          <w:iCs/>
          <w:sz w:val="28"/>
          <w:szCs w:val="28"/>
          <w:lang w:eastAsia="en-US"/>
        </w:rPr>
        <w:t xml:space="preserve"> разработана </w:t>
      </w:r>
      <w:r w:rsidRPr="00857BF9">
        <w:rPr>
          <w:rFonts w:eastAsia="Calibri"/>
          <w:sz w:val="28"/>
          <w:szCs w:val="28"/>
          <w:lang w:eastAsia="en-US"/>
        </w:rPr>
        <w:t xml:space="preserve">для обучающихся 7-8 лет. Для ее освоения нет необходимости в том, чтобы дети умели </w:t>
      </w:r>
      <w:proofErr w:type="gramStart"/>
      <w:r w:rsidRPr="00857BF9">
        <w:rPr>
          <w:rFonts w:eastAsia="Calibri"/>
          <w:sz w:val="28"/>
          <w:szCs w:val="28"/>
          <w:lang w:eastAsia="en-US"/>
        </w:rPr>
        <w:t>писать и читать</w:t>
      </w:r>
      <w:proofErr w:type="gramEnd"/>
      <w:r w:rsidRPr="00857BF9">
        <w:rPr>
          <w:rFonts w:eastAsia="Calibri"/>
          <w:sz w:val="28"/>
          <w:szCs w:val="28"/>
          <w:lang w:eastAsia="en-US"/>
        </w:rPr>
        <w:t xml:space="preserve">. Включенный в программу материал может применяться для различных групп школьников, </w:t>
      </w:r>
      <w:proofErr w:type="gramStart"/>
      <w:r w:rsidRPr="00857BF9">
        <w:rPr>
          <w:rFonts w:eastAsia="Calibri"/>
          <w:sz w:val="28"/>
          <w:szCs w:val="28"/>
          <w:lang w:eastAsia="en-US"/>
        </w:rPr>
        <w:t>вызывает познавательный интерес у детей и основан</w:t>
      </w:r>
      <w:proofErr w:type="gramEnd"/>
      <w:r w:rsidRPr="00857BF9">
        <w:rPr>
          <w:rFonts w:eastAsia="Calibri"/>
          <w:sz w:val="28"/>
          <w:szCs w:val="28"/>
          <w:lang w:eastAsia="en-US"/>
        </w:rPr>
        <w:t xml:space="preserve"> на научных  фактах и исследованиях, которые представлены в соответствии с возрастом учащихся.</w:t>
      </w:r>
    </w:p>
    <w:p w:rsidR="00804D0B" w:rsidRPr="00857BF9" w:rsidRDefault="00857BF9" w:rsidP="00857BF9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</w:t>
      </w:r>
      <w:r w:rsidRPr="00857BF9">
        <w:rPr>
          <w:sz w:val="28"/>
          <w:szCs w:val="28"/>
        </w:rPr>
        <w:t xml:space="preserve">рассчитана на </w:t>
      </w:r>
      <w:r w:rsidRPr="00857BF9">
        <w:rPr>
          <w:rFonts w:eastAsia="Calibri"/>
          <w:iCs/>
          <w:sz w:val="28"/>
          <w:szCs w:val="28"/>
          <w:lang w:eastAsia="en-US"/>
        </w:rPr>
        <w:t xml:space="preserve">72 </w:t>
      </w:r>
      <w:r w:rsidRPr="00857BF9">
        <w:rPr>
          <w:rFonts w:eastAsia="Calibri"/>
          <w:sz w:val="28"/>
          <w:szCs w:val="28"/>
          <w:lang w:eastAsia="en-US"/>
        </w:rPr>
        <w:t xml:space="preserve">часа </w:t>
      </w:r>
      <w:r w:rsidRPr="00857BF9">
        <w:rPr>
          <w:sz w:val="28"/>
          <w:szCs w:val="28"/>
        </w:rPr>
        <w:t xml:space="preserve">учебного времени при </w:t>
      </w:r>
      <w:r w:rsidRPr="00857BF9">
        <w:rPr>
          <w:rFonts w:eastAsia="Calibri"/>
          <w:iCs/>
          <w:sz w:val="28"/>
          <w:szCs w:val="28"/>
          <w:lang w:eastAsia="en-US"/>
        </w:rPr>
        <w:t xml:space="preserve"> продолжительности занятий  45 минут</w:t>
      </w:r>
      <w:r w:rsidRPr="00857BF9">
        <w:rPr>
          <w:rFonts w:eastAsia="Calibri"/>
          <w:sz w:val="28"/>
          <w:szCs w:val="28"/>
          <w:lang w:eastAsia="en-US"/>
        </w:rPr>
        <w:t xml:space="preserve">.    </w:t>
      </w:r>
    </w:p>
    <w:p w:rsidR="00804D0B" w:rsidRPr="00857BF9" w:rsidRDefault="00804D0B" w:rsidP="00857BF9">
      <w:pPr>
        <w:ind w:firstLine="709"/>
        <w:rPr>
          <w:sz w:val="28"/>
          <w:szCs w:val="28"/>
        </w:rPr>
      </w:pPr>
    </w:p>
    <w:sectPr w:rsidR="00804D0B" w:rsidRPr="00857BF9" w:rsidSect="00857BF9">
      <w:pgSz w:w="11906" w:h="16838"/>
      <w:pgMar w:top="1134" w:right="1133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804D0B"/>
    <w:rsid w:val="00857BF9"/>
    <w:rsid w:val="00B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147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147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Fakel</cp:lastModifiedBy>
  <cp:revision>2</cp:revision>
  <dcterms:created xsi:type="dcterms:W3CDTF">2019-11-06T10:51:00Z</dcterms:created>
  <dcterms:modified xsi:type="dcterms:W3CDTF">2019-11-06T10:51:00Z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