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09" w:rsidRPr="00317909" w:rsidRDefault="00317909" w:rsidP="0031790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909">
        <w:rPr>
          <w:rFonts w:ascii="Times New Roman" w:hAnsi="Times New Roman" w:cs="Times New Roman"/>
          <w:b/>
          <w:sz w:val="28"/>
          <w:szCs w:val="28"/>
        </w:rPr>
        <w:t>П</w:t>
      </w:r>
      <w:r w:rsidRPr="00317909">
        <w:rPr>
          <w:rFonts w:ascii="Times New Roman" w:hAnsi="Times New Roman" w:cs="Times New Roman"/>
          <w:b/>
          <w:sz w:val="28"/>
          <w:szCs w:val="28"/>
        </w:rPr>
        <w:t>рограмма "Безопасные маршруты"</w:t>
      </w:r>
    </w:p>
    <w:p w:rsidR="00317909" w:rsidRPr="007114AD" w:rsidRDefault="00317909" w:rsidP="0031790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14AD">
        <w:rPr>
          <w:rFonts w:ascii="Times New Roman" w:hAnsi="Times New Roman" w:cs="Times New Roman"/>
          <w:sz w:val="28"/>
          <w:szCs w:val="28"/>
        </w:rPr>
        <w:t>Дополнительная общеобразовате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льная общеразвивающая программа </w:t>
      </w:r>
      <w:r w:rsidRPr="007114AD">
        <w:rPr>
          <w:rFonts w:ascii="Times New Roman" w:hAnsi="Times New Roman" w:cs="Times New Roman"/>
          <w:sz w:val="28"/>
          <w:szCs w:val="28"/>
        </w:rPr>
        <w:t xml:space="preserve">"Безопасные маршруты" </w:t>
      </w:r>
      <w:r>
        <w:rPr>
          <w:rFonts w:ascii="Times New Roman" w:hAnsi="Times New Roman" w:cs="Times New Roman"/>
          <w:sz w:val="28"/>
          <w:szCs w:val="28"/>
        </w:rPr>
        <w:t xml:space="preserve">является программой ознакомительного уровня, </w:t>
      </w:r>
      <w:r w:rsidRPr="007114AD">
        <w:rPr>
          <w:rFonts w:ascii="Times New Roman" w:hAnsi="Times New Roman" w:cs="Times New Roman"/>
          <w:sz w:val="28"/>
          <w:szCs w:val="28"/>
        </w:rPr>
        <w:t>имеет социально-педагогическую направленность: создаются условия для социальной практики ребенка в его реальной жизни, накопления нравственного и практического опыта.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DAA" w:rsidRDefault="00317909" w:rsidP="00317909">
      <w:r>
        <w:rPr>
          <w:rFonts w:ascii="Times New Roman" w:hAnsi="Times New Roman" w:cs="Times New Roman"/>
          <w:sz w:val="28"/>
          <w:szCs w:val="28"/>
        </w:rPr>
        <w:t xml:space="preserve">Программа «Безопасные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маршруты»  несет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ознакомительный уровень. </w:t>
      </w:r>
      <w:r w:rsidRPr="007114AD">
        <w:rPr>
          <w:rFonts w:ascii="Times New Roman" w:hAnsi="Times New Roman" w:cs="Times New Roman"/>
          <w:sz w:val="28"/>
          <w:szCs w:val="28"/>
        </w:rPr>
        <w:t xml:space="preserve">Первые разделы в программе: «Введение», «Мир вокруг нас» вводят детей в дорожную среду, дети знакомятся на экскурсиях с основными маршрутами «дом – детский сад», «дом – школа», с основными дорогами </w:t>
      </w:r>
      <w:proofErr w:type="spellStart"/>
      <w:r w:rsidRPr="007114A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114AD">
        <w:rPr>
          <w:rFonts w:ascii="Times New Roman" w:hAnsi="Times New Roman" w:cs="Times New Roman"/>
          <w:sz w:val="28"/>
          <w:szCs w:val="28"/>
        </w:rPr>
        <w:t>. Кольцово, его достопримечательностями</w:t>
      </w:r>
      <w:bookmarkStart w:id="0" w:name="_GoBack"/>
      <w:bookmarkEnd w:id="0"/>
      <w:r w:rsidRPr="007114AD">
        <w:rPr>
          <w:rFonts w:ascii="Times New Roman" w:hAnsi="Times New Roman" w:cs="Times New Roman"/>
          <w:sz w:val="28"/>
          <w:szCs w:val="28"/>
        </w:rPr>
        <w:t>.</w:t>
      </w:r>
    </w:p>
    <w:sectPr w:rsidR="005D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41"/>
    <w:rsid w:val="00317909"/>
    <w:rsid w:val="005D3DAA"/>
    <w:rsid w:val="00C4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700B"/>
  <w15:chartTrackingRefBased/>
  <w15:docId w15:val="{486CC893-2840-478B-AC97-4025F844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2020-11-08T09:55:00Z</dcterms:created>
  <dcterms:modified xsi:type="dcterms:W3CDTF">2020-11-08T09:56:00Z</dcterms:modified>
</cp:coreProperties>
</file>